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1" w:rsidRPr="00EC1371" w:rsidRDefault="00636241" w:rsidP="00636241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EC1371">
        <w:rPr>
          <w:b/>
          <w:sz w:val="28"/>
          <w:szCs w:val="28"/>
        </w:rPr>
        <w:t>Проективная методика А. И. Захарова «Мои страхи»</w:t>
      </w:r>
    </w:p>
    <w:p w:rsidR="00636241" w:rsidRPr="00005DF8" w:rsidRDefault="00636241" w:rsidP="00EC1371">
      <w:pPr>
        <w:pStyle w:val="a3"/>
        <w:shd w:val="clear" w:color="auto" w:fill="FFFFFF"/>
        <w:spacing w:before="0" w:beforeAutospacing="0"/>
        <w:ind w:left="-709"/>
        <w:jc w:val="both"/>
        <w:rPr>
          <w:sz w:val="28"/>
          <w:szCs w:val="28"/>
        </w:rPr>
      </w:pPr>
      <w:r w:rsidRPr="00005DF8">
        <w:rPr>
          <w:rStyle w:val="a4"/>
          <w:sz w:val="28"/>
          <w:szCs w:val="28"/>
        </w:rPr>
        <w:t>Цель.</w:t>
      </w:r>
      <w:r w:rsidRPr="00005DF8">
        <w:rPr>
          <w:sz w:val="28"/>
          <w:szCs w:val="28"/>
        </w:rPr>
        <w:t> Выявление страхов у детей.</w:t>
      </w:r>
      <w:r w:rsidR="00EC1371">
        <w:rPr>
          <w:sz w:val="28"/>
          <w:szCs w:val="28"/>
        </w:rPr>
        <w:t xml:space="preserve"> </w:t>
      </w:r>
      <w:r w:rsidRPr="00005DF8">
        <w:rPr>
          <w:sz w:val="28"/>
          <w:szCs w:val="28"/>
        </w:rPr>
        <w:t>Детям предлагается рисовать цветными карандашами. Для активизации интереса к рисованию дома за месяц до этого детей просят принести свои рисунки. На первых двух подготовительных занятиях детям предлагают выбрать темы для рисования. После подготовительных занятий можно приступать к тематическому рисованию. Такие занятия проводятся два раза в неделю и затрагивают одну или две темы.</w:t>
      </w:r>
    </w:p>
    <w:p w:rsidR="00636241" w:rsidRPr="00005DF8" w:rsidRDefault="00636241" w:rsidP="00005DF8">
      <w:pPr>
        <w:pStyle w:val="a3"/>
        <w:shd w:val="clear" w:color="auto" w:fill="FFFFFF"/>
        <w:spacing w:before="0" w:beforeAutospacing="0"/>
        <w:ind w:left="-709"/>
        <w:jc w:val="both"/>
        <w:rPr>
          <w:sz w:val="28"/>
          <w:szCs w:val="28"/>
        </w:rPr>
      </w:pPr>
      <w:r w:rsidRPr="00005DF8">
        <w:rPr>
          <w:sz w:val="28"/>
          <w:szCs w:val="28"/>
        </w:rPr>
        <w:t>Рисование страхов детьми не приводит к его усилению, а наоборот, снижает напряжение от тревожного ожидания его реакции. В рисунках страх уже во многом реализован как нечто уже происшедшее, фактически случившееся; остается меньше недосказанного, неясного, неопределенного. Вместе все это снимает </w:t>
      </w:r>
      <w:hyperlink r:id="rId5" w:tgtFrame="_self" w:history="1">
        <w:r w:rsidRPr="00005DF8">
          <w:rPr>
            <w:rStyle w:val="a5"/>
            <w:color w:val="auto"/>
            <w:sz w:val="28"/>
            <w:szCs w:val="28"/>
            <w:u w:val="none"/>
          </w:rPr>
          <w:t>аффективно</w:t>
        </w:r>
        <w:proofErr w:type="gramStart"/>
      </w:hyperlink>
      <w:r w:rsidRPr="00005DF8">
        <w:rPr>
          <w:sz w:val="28"/>
          <w:szCs w:val="28"/>
        </w:rPr>
        <w:t>-</w:t>
      </w:r>
      <w:proofErr w:type="gramEnd"/>
      <w:r w:rsidRPr="00005DF8">
        <w:rPr>
          <w:sz w:val="28"/>
          <w:szCs w:val="28"/>
        </w:rPr>
        <w:t>травмирующее звучание страха в психике ребенка. Важно, во-первых, то, что задание дает педагог или психолог, которому ребенок доверяет. Во-вторых, само рисование происходит в жизнерадостной атмосфере общения со сверстниками, обеспечивая поддержку с их стороны, не говоря уже об одобрении самого педагога.</w:t>
      </w:r>
    </w:p>
    <w:p w:rsidR="00005DF8" w:rsidRPr="00005DF8" w:rsidRDefault="00005DF8" w:rsidP="00005DF8">
      <w:pPr>
        <w:pStyle w:val="a3"/>
        <w:shd w:val="clear" w:color="auto" w:fill="FFFFFF"/>
        <w:ind w:left="-709"/>
        <w:jc w:val="both"/>
        <w:rPr>
          <w:sz w:val="28"/>
          <w:szCs w:val="28"/>
        </w:rPr>
      </w:pPr>
      <w:proofErr w:type="gramStart"/>
      <w:r w:rsidRPr="00005DF8">
        <w:rPr>
          <w:sz w:val="28"/>
          <w:szCs w:val="28"/>
        </w:rPr>
        <w:t>Вначале проводится индивидуальная беседа, в которой выясняется, боится ли ребенок одиночества, нападения (бандитов), заболеть, умереть, смерти родителей, некоторых людей, наказания, сказочных персонажей, темноты, животных, транспорта, стихии, высоты, глубины, воды, огня, врачей, крови.</w:t>
      </w:r>
      <w:proofErr w:type="gramEnd"/>
      <w:r w:rsidRPr="00005DF8">
        <w:rPr>
          <w:sz w:val="28"/>
          <w:szCs w:val="28"/>
        </w:rPr>
        <w:t xml:space="preserve"> Составив список страхов каждого ребенка, педагог дает задание нарисовать их.</w:t>
      </w:r>
    </w:p>
    <w:p w:rsidR="00005DF8" w:rsidRPr="00005DF8" w:rsidRDefault="00005DF8" w:rsidP="00005DF8">
      <w:pPr>
        <w:pStyle w:val="a3"/>
        <w:shd w:val="clear" w:color="auto" w:fill="FFFFFF"/>
        <w:ind w:left="-709"/>
        <w:jc w:val="both"/>
        <w:rPr>
          <w:sz w:val="28"/>
          <w:szCs w:val="28"/>
        </w:rPr>
      </w:pPr>
      <w:bookmarkStart w:id="0" w:name="_GoBack"/>
      <w:bookmarkEnd w:id="0"/>
      <w:r w:rsidRPr="00005DF8">
        <w:rPr>
          <w:sz w:val="28"/>
          <w:szCs w:val="28"/>
        </w:rPr>
        <w:t>Перед детьми ставится цель отобразить наиболее яркий страх. Какой именно, детям не объясняется, каждый ребенок должен выбрать его сам.</w:t>
      </w:r>
    </w:p>
    <w:p w:rsidR="00005DF8" w:rsidRPr="00005DF8" w:rsidRDefault="00005DF8" w:rsidP="00005DF8">
      <w:pPr>
        <w:pStyle w:val="a3"/>
        <w:shd w:val="clear" w:color="auto" w:fill="FFFFFF"/>
        <w:ind w:left="-709"/>
        <w:jc w:val="both"/>
        <w:rPr>
          <w:sz w:val="28"/>
          <w:szCs w:val="28"/>
        </w:rPr>
      </w:pPr>
      <w:r w:rsidRPr="00005DF8">
        <w:rPr>
          <w:sz w:val="28"/>
          <w:szCs w:val="28"/>
        </w:rPr>
        <w:t xml:space="preserve">Ход. После предварительной беседы, актуализирующей воспоминания ребенка о том, что его пугает, ему предлагают лист бумаги и цветные карандаши. В процессе анализа обращается внимание на то, что ребенок нарисовал, а также на цвета, использовавшиеся им в процессе рисования. По окончании рисования ребенка просят рассказать о том, что он изобразил, т. е. </w:t>
      </w:r>
      <w:proofErr w:type="spellStart"/>
      <w:r w:rsidRPr="00005DF8">
        <w:rPr>
          <w:sz w:val="28"/>
          <w:szCs w:val="28"/>
        </w:rPr>
        <w:t>вербализовать</w:t>
      </w:r>
      <w:proofErr w:type="spellEnd"/>
      <w:r w:rsidRPr="00005DF8">
        <w:rPr>
          <w:sz w:val="28"/>
          <w:szCs w:val="28"/>
        </w:rPr>
        <w:t xml:space="preserve"> свой страх. Ребенок может спросить у взрослого, как нарисовать страх. Подсказать можно, но в самых общих чертах – так, чтобы на визуальное воплощение детской фантазии не повлиял субъективизм взрослого. К примеру, если ребенок спрашивает, как нарисовать Бабу-ягу, следует ответить: «Нарисуй ее так, как ты видишь». – «А как я ее вижу?» – может спросить ребенок. «Какое у нее лицо, нос?» Отвечайте приблизительно так: «Нарисуй большой нос крючком и большие зубы». Взрослый, таким образом, не навязывает ребенку свое представление, а только подталкивает его к тому, чтобы его собственное представление образа более четко отразилось в сознании.</w:t>
      </w:r>
    </w:p>
    <w:p w:rsidR="00005DF8" w:rsidRPr="00005DF8" w:rsidRDefault="00005DF8" w:rsidP="00005DF8">
      <w:pPr>
        <w:pStyle w:val="a3"/>
        <w:shd w:val="clear" w:color="auto" w:fill="FFFFFF"/>
        <w:ind w:left="-709"/>
        <w:jc w:val="both"/>
        <w:rPr>
          <w:sz w:val="28"/>
          <w:szCs w:val="28"/>
        </w:rPr>
      </w:pPr>
      <w:r w:rsidRPr="00EC1371">
        <w:rPr>
          <w:b/>
          <w:sz w:val="28"/>
          <w:szCs w:val="28"/>
        </w:rPr>
        <w:t>Инструкция.</w:t>
      </w:r>
      <w:r w:rsidRPr="00005DF8">
        <w:rPr>
          <w:sz w:val="28"/>
          <w:szCs w:val="28"/>
        </w:rPr>
        <w:t xml:space="preserve"> «Давайте нарисуем то, чего вы больше всего боитесь». Оценка уровня выраженности страха осуществляется по следующим показателям: что ребенок нарисовал, какие цвета преобладают в изображениях (черный, красный, </w:t>
      </w:r>
      <w:r w:rsidRPr="00005DF8">
        <w:rPr>
          <w:sz w:val="28"/>
          <w:szCs w:val="28"/>
        </w:rPr>
        <w:lastRenderedPageBreak/>
        <w:t>синий либо розовый, желтый, голубой), яркость рисунков, четкость или расплывчатость контуров, нажим карандаша.</w:t>
      </w:r>
    </w:p>
    <w:p w:rsidR="00005DF8" w:rsidRPr="00005DF8" w:rsidRDefault="00005DF8" w:rsidP="00005DF8">
      <w:pPr>
        <w:pStyle w:val="a3"/>
        <w:shd w:val="clear" w:color="auto" w:fill="FFFFFF"/>
        <w:ind w:left="-709"/>
        <w:jc w:val="both"/>
        <w:rPr>
          <w:sz w:val="28"/>
          <w:szCs w:val="28"/>
        </w:rPr>
      </w:pPr>
      <w:r w:rsidRPr="00EC1371">
        <w:rPr>
          <w:b/>
          <w:sz w:val="28"/>
          <w:szCs w:val="28"/>
        </w:rPr>
        <w:t>Высокий уровень страха</w:t>
      </w:r>
      <w:r w:rsidRPr="00005DF8">
        <w:rPr>
          <w:sz w:val="28"/>
          <w:szCs w:val="28"/>
        </w:rPr>
        <w:t xml:space="preserve"> предполагает неуверенность в себе, нерешительность, низкую самооценку, недоверчивость к окружающим, присутствие агрессии и подозрительности.</w:t>
      </w:r>
    </w:p>
    <w:p w:rsidR="00005DF8" w:rsidRPr="00005DF8" w:rsidRDefault="00005DF8" w:rsidP="00005DF8">
      <w:pPr>
        <w:pStyle w:val="a3"/>
        <w:shd w:val="clear" w:color="auto" w:fill="FFFFFF"/>
        <w:ind w:left="-709"/>
        <w:jc w:val="both"/>
        <w:rPr>
          <w:sz w:val="28"/>
          <w:szCs w:val="28"/>
        </w:rPr>
      </w:pPr>
      <w:r w:rsidRPr="00EC1371">
        <w:rPr>
          <w:b/>
          <w:sz w:val="28"/>
          <w:szCs w:val="28"/>
        </w:rPr>
        <w:t>Средний уровень страха</w:t>
      </w:r>
      <w:r w:rsidRPr="00005DF8">
        <w:rPr>
          <w:sz w:val="28"/>
          <w:szCs w:val="28"/>
        </w:rPr>
        <w:t xml:space="preserve"> – общительность, адекватная самооценка, уверенность в себе.</w:t>
      </w:r>
    </w:p>
    <w:p w:rsidR="00005DF8" w:rsidRPr="00005DF8" w:rsidRDefault="00005DF8" w:rsidP="00005DF8">
      <w:pPr>
        <w:pStyle w:val="a3"/>
        <w:shd w:val="clear" w:color="auto" w:fill="FFFFFF"/>
        <w:ind w:left="-709"/>
        <w:jc w:val="both"/>
        <w:rPr>
          <w:sz w:val="28"/>
          <w:szCs w:val="28"/>
        </w:rPr>
      </w:pPr>
      <w:r w:rsidRPr="00EC1371">
        <w:rPr>
          <w:b/>
          <w:sz w:val="28"/>
          <w:szCs w:val="28"/>
        </w:rPr>
        <w:t>Низкий уровень страха</w:t>
      </w:r>
      <w:r w:rsidRPr="00005DF8">
        <w:rPr>
          <w:sz w:val="28"/>
          <w:szCs w:val="28"/>
        </w:rPr>
        <w:t xml:space="preserve"> – достаточная уверенность в себе, общительность, преобладание повышенного настроения.</w:t>
      </w:r>
    </w:p>
    <w:p w:rsidR="00A163DF" w:rsidRPr="00005DF8" w:rsidRDefault="00A163DF" w:rsidP="00005DF8">
      <w:pPr>
        <w:pStyle w:val="a3"/>
        <w:shd w:val="clear" w:color="auto" w:fill="FFFFFF"/>
        <w:spacing w:before="0" w:beforeAutospacing="0"/>
        <w:ind w:left="-709"/>
        <w:jc w:val="both"/>
        <w:rPr>
          <w:sz w:val="28"/>
          <w:szCs w:val="28"/>
        </w:rPr>
      </w:pPr>
    </w:p>
    <w:sectPr w:rsidR="00A163DF" w:rsidRPr="0000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41"/>
    <w:rsid w:val="00005DF8"/>
    <w:rsid w:val="00636241"/>
    <w:rsid w:val="00A163DF"/>
    <w:rsid w:val="00E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41"/>
    <w:rPr>
      <w:b/>
      <w:bCs/>
    </w:rPr>
  </w:style>
  <w:style w:type="character" w:styleId="a5">
    <w:name w:val="Hyperlink"/>
    <w:basedOn w:val="a0"/>
    <w:uiPriority w:val="99"/>
    <w:semiHidden/>
    <w:unhideWhenUsed/>
    <w:rsid w:val="006362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41"/>
    <w:rPr>
      <w:b/>
      <w:bCs/>
    </w:rPr>
  </w:style>
  <w:style w:type="character" w:styleId="a5">
    <w:name w:val="Hyperlink"/>
    <w:basedOn w:val="a0"/>
    <w:uiPriority w:val="99"/>
    <w:semiHidden/>
    <w:unhideWhenUsed/>
    <w:rsid w:val="00636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-tutorial.ru/m-lib/b/book/485879000/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2021-09-28T05:33:00Z</dcterms:created>
  <dcterms:modified xsi:type="dcterms:W3CDTF">2021-09-29T04:38:00Z</dcterms:modified>
</cp:coreProperties>
</file>