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B" w:rsidRPr="00322D1B" w:rsidRDefault="00322D1B" w:rsidP="00322D1B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>Игровые формы работы с дошкольниками, имеющими отклонения в развитии (примеры игр)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Автор — Марина Сергеевна ЛЫСОВА, музыкальный руководитель муниципального дошкольного образовательного учреждения центра развития ребенка – детского сада № 12, г. Александров Владимирской области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 древнейших времен известно, что музыка обладает целительными свойствами. В статье представлен опыт работы музыкального руководителя с детьми, имеющими отклонения в развитии, описаны различные </w:t>
      </w:r>
      <w:hyperlink r:id="rId5" w:tgtFrame="_blank" w:tooltip="игры в детском саду" w:history="1">
        <w:r w:rsidRPr="00322D1B">
          <w:rPr>
            <w:rFonts w:ascii="Tahoma" w:eastAsia="Times New Roman" w:hAnsi="Tahoma" w:cs="Tahoma"/>
            <w:b/>
            <w:bCs/>
            <w:color w:val="F16221"/>
            <w:sz w:val="18"/>
            <w:u w:val="single"/>
            <w:lang w:eastAsia="ru-RU"/>
          </w:rPr>
          <w:t>игры в детском саду</w:t>
        </w:r>
      </w:hyperlink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и игровые упражнения, способствующие терапевтическому и коррекционному эффектам.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Детей с отклонениями в развитии становится все больше. Этому есть много причин: неблагоприятные экологические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условия, чрезмерно напряженный ритм жизни, недостатки в развитии современной медицины. В нашем детском саду функционируют три специализированные группы для детей с умственной отсталостью. Я стала работать с ними недавно и сразу столкнулась с тем, что не удавалось решить образовательные задачи, которые ставила перед собой.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проблем можно назвать:</w:t>
      </w:r>
    </w:p>
    <w:p w:rsidR="00322D1B" w:rsidRPr="00322D1B" w:rsidRDefault="00322D1B" w:rsidP="00322D1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непроизвольность движений;</w:t>
      </w:r>
    </w:p>
    <w:p w:rsidR="00322D1B" w:rsidRPr="00322D1B" w:rsidRDefault="00322D1B" w:rsidP="00322D1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боязнь нового места, общения с незнакомыми людьми;</w:t>
      </w:r>
    </w:p>
    <w:p w:rsidR="00322D1B" w:rsidRPr="00322D1B" w:rsidRDefault="00322D1B" w:rsidP="00322D1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речевые нарушения или отсутствие речи;</w:t>
      </w:r>
    </w:p>
    <w:p w:rsidR="00322D1B" w:rsidRPr="00322D1B" w:rsidRDefault="00322D1B" w:rsidP="00322D1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замкнутость, неактивность у аутичных детей (не смотрит в глаза взрослого и не интересуется игрушками);</w:t>
      </w:r>
    </w:p>
    <w:p w:rsidR="00322D1B" w:rsidRPr="00322D1B" w:rsidRDefault="00322D1B" w:rsidP="00322D1B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неустойчивые внимание и память у дошкольников с задержкой психического развития.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Даже самое элементарное содержание музыкальных занятий оказалось для них неприемлемым. Переосмыслив свой опыт, я пришла к выводу, что особенность работы с такими детьми состоит:</w:t>
      </w:r>
    </w:p>
    <w:p w:rsidR="00322D1B" w:rsidRPr="00322D1B" w:rsidRDefault="00322D1B" w:rsidP="00322D1B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 поиске способов освоения разных танцевальных движений, а в стимуляции элементарной активности у ребенка;</w:t>
      </w:r>
    </w:p>
    <w:p w:rsidR="00322D1B" w:rsidRPr="00322D1B" w:rsidRDefault="00322D1B" w:rsidP="00322D1B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 совершенствовании произношения, а в развитии элементарных вокализаций, простейших звукоподражаний;</w:t>
      </w:r>
    </w:p>
    <w:p w:rsidR="00322D1B" w:rsidRPr="00322D1B" w:rsidRDefault="00322D1B" w:rsidP="00322D1B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 разучивании танцев, а в поиске способов побудить ребенка протянуть руку за игрушкой или научиться стучать палочкой по деревянной коробочке.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К сожалению, методических пособий для музыкальных руководителей, посвященных работе с детьми, имеющими тяжелые и множественные нарушения развития, пока немного. Практика работы с детьми с отклонениями в развитии показывает, что в ее фронтальных и индивидуальных формах (музыкальные занятия, праздники, развлечения и др.) даже при дифференцированном подходе невозможно осуществить коррекцию нарушений в личностном развитии каждого ребенка.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успешнее решать задачу развития базовых психических функций, необходимых для общего развития и адаптации проблемных детей, я решила использовать в своей работе следующие виды музыкально-двигательной терапии:</w:t>
      </w:r>
    </w:p>
    <w:p w:rsidR="00322D1B" w:rsidRPr="00322D1B" w:rsidRDefault="00322D1B" w:rsidP="00322D1B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психогимнастику – тренировочные, активизирующие психомоторику этюды, упражнения, игры, направленные на развитие и коррекцию различных отклонений в психических процессах;</w:t>
      </w:r>
    </w:p>
    <w:p w:rsidR="00322D1B" w:rsidRPr="00322D1B" w:rsidRDefault="00322D1B" w:rsidP="00322D1B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логоритмические занятия (с подгруппой или группой детей) – вариант двигательной терапии, используемой в работе с дошкольниками, систему музыкально-двигательных, рече-двигательных и музыкально-речевых игр, объединенных одним общим сюжетом и игровой формой;</w:t>
      </w:r>
    </w:p>
    <w:p w:rsidR="00322D1B" w:rsidRPr="00322D1B" w:rsidRDefault="00322D1B" w:rsidP="00322D1B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систему музыкально-дидактических игр, эффективных в работе с детьми, имеющими определенные проблемы в развитии.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эти направления работы основаны на наиболее доступном для дошкольников виде деятельности – игре. Решение коррекционных задач в игровой форме 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 и развивает. Предпочтение отдается активным формам. Рассмотрим их подробнее.</w:t>
      </w:r>
    </w:p>
    <w:p w:rsidR="00322D1B" w:rsidRPr="00322D1B" w:rsidRDefault="00322D1B" w:rsidP="00322D1B">
      <w:pPr>
        <w:spacing w:after="0" w:line="240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ПСИХОГИМНАСТИКА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Включая психогимнастику в работу с детьми с пониженным интеллектом, опиралась на книгу М.И. Чистяковой, которая учит, как помочь детям, имеющим психические отклонения. Я отобрала материал, предназначенный для дошкольников, и включаю его в перспективный план в соответствии с программными задачами на каждый месяц: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игры на развитие внимания: ЧТО СЛЫШНО?, БУДЬ ВНИМАТЕЛЕН!, СЛУШАЙ МУЗЫКУ!;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игры на развитие памяти: ЗАПОМНИ СВОЕ МЕСТО, ТЕНЬ, В МАГАЗИНЕ ЗЕРКАЛ;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игры на преодоление двигательного автоматизма: ФЛАЖОК, СТОП!, ЗАМРИ!;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подвижные игры: ИГОЛКА И НИТКА, СКУЧНО ТАК СИДЕТЬ, ЛОВИШКИ, СОВА, САМЫЙ ЛОВКИЙ НАЕЗДНИК;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игры, способствующие успокоению и организации: СЛУШАЙ КОМАНДУ!, ИДЕМ ЗА СИНЕЙ ПТИЦЕЙ;</w:t>
      </w:r>
    </w:p>
    <w:p w:rsidR="00322D1B" w:rsidRPr="00322D1B" w:rsidRDefault="00322D1B" w:rsidP="00322D1B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игры на выражение различных эмоций: ТАНЯ-ПЛАКСА, ПОССОРИЛИСЬ-ПОМИРИЛИСЬ, ПРОГУЛКА.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Особенностью этих игр является то, что все они сопровождаются музыкой. Еще В.М. Бехтерев утверждал, что с помощью музыкального ритма можно установить равновесие в деятельности нервной системы ребенка, умерить слишком возбужденные темпераменты и растормозить заторможенных детей, урегулировать неправильные и лишние движения.</w:t>
      </w:r>
    </w:p>
    <w:p w:rsidR="00322D1B" w:rsidRPr="00322D1B" w:rsidRDefault="00322D1B" w:rsidP="00322D1B">
      <w:pPr>
        <w:spacing w:after="0" w:line="240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ОПИСАНИЕ ИГР, НАПРАВЛЕННЫХ НА КОРРЕКЦИЮ РАЗЛИЧНЫХ СТОРОН ПСИХИКИ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Будь внимателен!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Цели: стимулировать внимание; учить быстро и точно реагировать на звуковые сигналы.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шагают под «Марш» С. Прокофьева. Затем на слово «зайчики», произнесенное ведущим, дети должны начать прыгать, на слово «лошадки» – двигаться прямым галопом, «птицы» – «летать», то есть бегать, раскинув руки.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Запомни свое место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развивать моторно-слуховую память.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стоят по кругу, каждый запоминает свое место. Под музыку И. Дунаевского «Галоп» все разбегаются, а с окончанием музыки возвращаются на свои места.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Флажок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преодоление двигательного автоматизма. Рекомендуется гипер- и гипоактивным детям.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Играющие ходят по залу под «Болгарскую песню» в обработке Т. Ломовой. Когда ведущий поднимает вверх флажок,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 дети должны остановиться, хотя музыка продолжает звучать.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Иголка и нитка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развитие сообразительности, ловкости, быстроты реакции у детей, страдающих задержкой психического развития.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аутичным ребенком воспитатель выполняет движение вместе, держа его за руку. Дети становятся друг за другом.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Первый – иголка. Он бегает, меняя направление. Остальные бегут за ним, стараясь не отставать. Игру сопровождает французская народная песня «Горбуны».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Самый ловкий наездник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развитие внимания, сообразительности, ловкости, быстроты реакции.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залу расставлены стулья. Наездники садятся на стулья лицом к спинке. Когда заиграет музыка, все скачут по залу, как «лошадки». В это время ведущий убирает один стул. С окончанием музыки (Р. Шуман «Смелый наездник») дети садятся на стулья, обязательно лицом к спинке. Оставшийся без стула выходит из игры.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Идем за Синей птицей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тренировать эмоционально-волевую сферу у детей.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идут по залу змейкой, взявшись за руки, произносят многократно под музыку (И. Сац «Шествие») слова: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Мы длинной вереницей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Идем за Синей птицей,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Идем за Синей птицей,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Идем за Синей птицей.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Поссорились – помирились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Цель: выражение различных эмоций с помощью движений.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стоят парами спиной друг к другу и притопывают одной ногой, изображая поссорившихся ребят; руки на поясе.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Затем поворачиваются лицом друг к другу и, улыбаясь, берутся за руки, весело кружатся в танце. В конце обнимаются. Звучит музыка Т. Вилькорейской «Помирились».</w:t>
      </w:r>
    </w:p>
    <w:p w:rsidR="00322D1B" w:rsidRPr="00322D1B" w:rsidRDefault="00322D1B" w:rsidP="00322D1B">
      <w:pPr>
        <w:spacing w:after="0" w:line="240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ЛОГОРИТМИЧЕСКИЕ</w:t>
      </w:r>
      <w:r w:rsidRPr="00322D1B">
        <w:rPr>
          <w:rFonts w:ascii="Comic Sans MS" w:eastAsia="Times New Roman" w:hAnsi="Comic Sans MS" w:cs="Tahoma"/>
          <w:b/>
          <w:bCs/>
          <w:color w:val="F16221"/>
          <w:sz w:val="30"/>
          <w:lang w:eastAsia="ru-RU"/>
        </w:rPr>
        <w:t> </w:t>
      </w:r>
      <w:hyperlink r:id="rId6" w:tgtFrame="_blank" w:history="1">
        <w:r w:rsidRPr="00322D1B">
          <w:rPr>
            <w:rFonts w:ascii="Comic Sans MS" w:eastAsia="Times New Roman" w:hAnsi="Comic Sans MS" w:cs="Tahoma"/>
            <w:b/>
            <w:bCs/>
            <w:color w:val="F16221"/>
            <w:sz w:val="30"/>
            <w:u w:val="single"/>
            <w:lang w:eastAsia="ru-RU"/>
          </w:rPr>
          <w:t>ЗАНЯТИЯ В ДЕТСКОМ САДУ</w:t>
        </w:r>
      </w:hyperlink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Следующий вид музыкально-двигательной терапии в коррекционной работе с детьми с разными отклонениями – логоритмические занятия, каждое из которых является сюжетным (таблица). Используются: игровая мотивация, пантомима, музыкальные рассказы и импровизации.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Музыка на этих занятиях является организующим началом движений. Каждый музыкальный сигнал вызывает немедленную двигательную реакцию. Это позволяет развивать внимание, слуховое восприятие, 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пространственную ориентировку, способствует коррекции речевых нарушений, например, фонематического слуха. Дети легко справляются со всеми заданиями логоритмики, поскольку их увлекает игровая форма.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Занятия строятся согласно определенной последовательности: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ритмическая разминка;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 на развитие внимания;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упражнение, регулирующее мышечный тонус;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 на развитие чувства темпа и ритма;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 для развития координации слова с движением;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слушание;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пение;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 для развития мелкой мускулатуры пальцев рук;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упражнение для развития речевых и мимических движений;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игра;</w:t>
      </w:r>
    </w:p>
    <w:p w:rsidR="00322D1B" w:rsidRPr="00322D1B" w:rsidRDefault="00322D1B" w:rsidP="00322D1B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заключительное упражнение на релаксацию, цель его – успокоить детей, переключить их внимание на другие виды деятельности.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Полетаем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Вводное упражнение на развитие внимания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Педагог (под музыку) показывает картинки с изображением различных видов транспорта и предлагает детям (под ту же музыку) двигаться так, как: автомобиль (дробным шагом), лодка (покачиваться с ноги на ногу), самолет (легкий бег), лошадь (галопом).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Упражнение, регулирующее мышечный тонус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изображают пантомиму «Ремонт автомобиля» («закручивают гайки» – вращают кистями рук, «накачивают шины» – наклоняются с выдохом и произносят: «Ш-ш»).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Упражнение для развития чувства темпа и ритма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Братцы в гости снарядились,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Друг за друга прицепились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помчались в путь далек,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Лишь оставили дымок.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Что это?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(Поезд.)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И мы с вами поедем на поезде.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Упражнение для развития координации слова с движением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Быстро в небе проплывает,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Обгоняя птиц полет.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Человек им управляет.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такое?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(Самолет.)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 е т и  в м е с т е  с  п е д а г о г о м: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Сам, сам, самолет.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Дети два раза хлопают и разводят руки в стороны.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Тут и там самолет.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То же самое.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Самолет летит близко-далеко.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Руки сначала к себе, затем от себя вытянуть.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Самолет летит низко-высоко.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Руки вниз; встают, руки в стороны.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Слушание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Пьеса Р. Шумана «Смелый наездник».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Пение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Песня «Паровоз» (музыка В. Карасевой).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Упражнение для развития речевых и мимических движений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Как стучат вагоны? Какую песенку поют?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 е т и: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Так-так-так, так-так-так.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А какую песенку поет паровоз?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 е т и: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Ту-ту-ту!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А как стучат копыта лошади?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 е т и: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Цок-цок.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Как сигналит машина?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 е т и: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–Би-би-би.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Упражнение для развития мелкой мускулатуры пальцев рук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изображают скачущих лошадок, капитана, который смотрит в бинокль, хлопают в ладоши (стучат вагоны), трут ладонь о ладонь (шуршат шины).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Игра ЛЕТЧИКИ, СЛЕДИТЕ ЗА ПОГОДОЙ (под музыку М. Раухвергера)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Все готово к полету. Будьте внимательны. Погода может измениться (Солнце – полет, гроза – садятся на аэродром.)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Заключительное упражнение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 е д а г о г: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После трудного полета летчикам надо отдохнуть.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ложатся на ковер. Звучит музыка. Затем рассказывают о том, что видели в полете.</w:t>
      </w:r>
    </w:p>
    <w:p w:rsidR="00322D1B" w:rsidRPr="00322D1B" w:rsidRDefault="00322D1B" w:rsidP="00322D1B">
      <w:pPr>
        <w:spacing w:after="0" w:line="240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МУЗЫКАЛЬНО-ДИДАКТИЧЕСКИЕ ИГРЫ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Особое место в своей работе я отвожу музыкально-дидактическим играм. Они являются важным средством сенсорного развития, в частности слуховых ощущений и восприятий. Работа с дошкольниками с пониженным интеллектом имеет свои особенности, обусловленные характером имеющихся у детей нарушений, поэтому пришлось внести коррективы в подбор музыкально-дидактических игр. Так, например, ребята с умственной отсталостью, задержкой психического развития определяют звучание различных инструментов сначала на слухозрительной основе, а потом только на слух. В ходе проведения</w:t>
      </w: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упражнения УГАДАЙ, НА ЧЕМ ИГРАЮ</w:t>
      </w:r>
      <w:r w:rsidRPr="00322D1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сначала даю возможность увидеть музыкальные инструменты, послушать их звучание и найти на карточках их изображения.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следующий раз музыкальные игрушки ставлю за ширму, и ребенок только по звуку определяет инструменты (барабан, бубен, дудочку, колокольчик).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Участвуя в такой</w:t>
      </w:r>
      <w:r w:rsidRPr="00322D1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игре, как МУЗЫКАЛЬНЫЙ ТЕЛЕФОН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дети, рассматривая иллюстрации, угадывают, к какой песне они сделаны. Методика проведения игры такова, что позволяет всем детям, независимо от тяжести дефекта, включиться в нее. Угадывая песню, ребенок, у которого отсутствует речь, подходит к столу и выбирает из нескольких иллюстраций или игрушек ту, которая соответствует содержанию песни.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r w:rsidRPr="00322D1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игре КАК ТЕБЯ ЗОВУТ</w:t>
      </w:r>
      <w:r w:rsidRPr="00322D1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развитие чувства ритма также может принимать участие тот, у кого отсутствует речь. На вопрос «Как тебя зовут?» ребенок берет кубики и отстукивает ритмический рисунок своего имени: Ка-тя (2 удара), Ма-ри-на (3 удара).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дошкольников с задержкой психического развития и умственной отсталостью формирование способности различать звуки по высоте, силе, длительности дает лучшие результаты, если оно строится на зрительной опоре.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Соответственно в игре «Птичка и птенчики» после прослушивания высоких и низких звуков дети поднимают изображение «мамы птички» – на низкие звуки, а «птенчиков» – на высокие звуки.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звуков по силе лучше усваивается с помощью известной</w:t>
      </w:r>
      <w:r w:rsidRPr="00322D1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22D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игры ГОРЯЧО-ХОЛОДНО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когда звуки бубна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усиливаются или становятся тише в зависимости от приближения или удаления ребенка от спрятанного предмета.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Важную роль играют материалы, используемые в работе с детьми:</w:t>
      </w:r>
    </w:p>
    <w:p w:rsidR="00322D1B" w:rsidRPr="00322D1B" w:rsidRDefault="00322D1B" w:rsidP="00322D1B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различные куклы (дымковские, верховые куклы на гапите, настольные вязаные и др.),</w:t>
      </w:r>
    </w:p>
    <w:p w:rsidR="00322D1B" w:rsidRPr="00322D1B" w:rsidRDefault="00322D1B" w:rsidP="00322D1B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игрушки, сделанные своими руками (погремушки, волшебные нити, звучащие бутылки, пособия на различение звуков и др.)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Занятия с использованием психогимнастики, логоритмики и музыкально-дидактических игр дают свои результаты.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Сочетание музыки и игры вызывает много эмоций, очень многие дети с удовольствием включаются в деятельность, в такой форме они готовы выполнять даже те дейcтвия, на которые не способны на других занятиях. Очевидно, что у детей появилось желание вступать во взаимодействие друг с другом и со взрослыми, подражать действиям окружающих. Наблюдается развитие произвольности движений, т.е. ребенок не просто стучит в барабан, а только когда играет музыка, выполняет то, что просит музыкальный руководитель, отказываясь от немедленного осуществления своих собственных желаний, а главное – повышается активность малышей. Движения становятся более координированными, ритмичными. Ребенок попадает палочкой по барабану, двигается рядом с другими детьми, не сталкиваясь с ними, развивается общая и мелкая моторика. Дети осваивают все более сложные инструменты, требующие активного участия двух рук: ложки, треугольник и др. Многие ребята самостоятельно стараются изменять движения в соответствии с музыкальным звучанием.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Решаются и задачи развития познавательной сферы: дошкольники узнают знакомые мелодии, определяют на слух звучание различных инструментов, т.е. заметна положительная динамика в формировании слухового восприятия, памяти, внимания. Именно с помощью музыкальных игр и пения многие дети начинают петь и проговаривать простые слова, в то время как в обычной жизни они испытывают трудности в овладении </w:t>
      </w: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активной речью. Таким образом, можно говорить о благотворной роли именно музыкальных игр в позитивных изменениях в состоянии ребенка.</w:t>
      </w:r>
    </w:p>
    <w:p w:rsidR="00322D1B" w:rsidRPr="00322D1B" w:rsidRDefault="00322D1B" w:rsidP="00322D1B">
      <w:pPr>
        <w:spacing w:after="0" w:line="240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22D1B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Литература:</w:t>
      </w:r>
    </w:p>
    <w:p w:rsidR="00322D1B" w:rsidRPr="00322D1B" w:rsidRDefault="00322D1B" w:rsidP="00322D1B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Екжанова Е.А., Стребелева Е.А. Коррекционно-развивающее обучение и воспитание: Программа. – М.: Просвещение, 2003.</w:t>
      </w:r>
    </w:p>
    <w:p w:rsidR="00322D1B" w:rsidRPr="00322D1B" w:rsidRDefault="00322D1B" w:rsidP="00322D1B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Кононова Н.Г. Музыкально-дидактические игры для дошкольников. – М.: Просвещение, 1982.</w:t>
      </w:r>
    </w:p>
    <w:p w:rsidR="00322D1B" w:rsidRPr="00322D1B" w:rsidRDefault="00322D1B" w:rsidP="00322D1B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Музыкальное воспитание детей с проблемами в развитии / Под ред. Е.А. Медведевой. – М.: Издательский центр «Академия», 2002.</w:t>
      </w:r>
    </w:p>
    <w:p w:rsidR="00322D1B" w:rsidRPr="00322D1B" w:rsidRDefault="00322D1B" w:rsidP="00322D1B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Скрыпник И. Логоритмические занятия // Дошкольное воспитание. – 1996. –№ 5–9.</w:t>
      </w:r>
    </w:p>
    <w:p w:rsidR="00322D1B" w:rsidRPr="00322D1B" w:rsidRDefault="00322D1B" w:rsidP="00322D1B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Чистякова М.И. Психогимнастика. –М.: Просвещение, 1990</w:t>
      </w:r>
    </w:p>
    <w:p w:rsidR="00322D1B" w:rsidRPr="00322D1B" w:rsidRDefault="00322D1B" w:rsidP="00322D1B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2D1B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Материал предоставлен </w:t>
      </w:r>
      <w:hyperlink r:id="rId7" w:tgtFrame="_blank" w:history="1">
        <w:r w:rsidRPr="00322D1B">
          <w:rPr>
            <w:rFonts w:ascii="Tahoma" w:eastAsia="Times New Roman" w:hAnsi="Tahoma" w:cs="Tahoma"/>
            <w:b/>
            <w:bCs/>
            <w:i/>
            <w:iCs/>
            <w:color w:val="F16221"/>
            <w:sz w:val="18"/>
            <w:u w:val="single"/>
            <w:lang w:eastAsia="ru-RU"/>
          </w:rPr>
          <w:t>журналом СОВРЕМЕННЫЙ ДЕТСКИЙ САД</w:t>
        </w:r>
      </w:hyperlink>
      <w:r w:rsidRPr="00322D1B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, №3 за 2011 год.</w:t>
      </w:r>
    </w:p>
    <w:p w:rsidR="00755135" w:rsidRDefault="00755135"/>
    <w:sectPr w:rsidR="00755135" w:rsidSect="007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8BA"/>
    <w:multiLevelType w:val="multilevel"/>
    <w:tmpl w:val="5B4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701E8"/>
    <w:multiLevelType w:val="multilevel"/>
    <w:tmpl w:val="860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031C9"/>
    <w:multiLevelType w:val="multilevel"/>
    <w:tmpl w:val="5A9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A3B1F"/>
    <w:multiLevelType w:val="multilevel"/>
    <w:tmpl w:val="897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44979"/>
    <w:multiLevelType w:val="multilevel"/>
    <w:tmpl w:val="B8E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41F1C"/>
    <w:multiLevelType w:val="multilevel"/>
    <w:tmpl w:val="385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A7221"/>
    <w:multiLevelType w:val="multilevel"/>
    <w:tmpl w:val="7CFE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D1B"/>
    <w:rsid w:val="00322D1B"/>
    <w:rsid w:val="007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5"/>
  </w:style>
  <w:style w:type="paragraph" w:styleId="1">
    <w:name w:val="heading 1"/>
    <w:basedOn w:val="a"/>
    <w:link w:val="10"/>
    <w:uiPriority w:val="9"/>
    <w:qFormat/>
    <w:rsid w:val="00322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2D1B"/>
    <w:rPr>
      <w:i/>
      <w:iCs/>
    </w:rPr>
  </w:style>
  <w:style w:type="character" w:styleId="a5">
    <w:name w:val="Strong"/>
    <w:basedOn w:val="a0"/>
    <w:uiPriority w:val="22"/>
    <w:qFormat/>
    <w:rsid w:val="00322D1B"/>
    <w:rPr>
      <w:b/>
      <w:bCs/>
    </w:rPr>
  </w:style>
  <w:style w:type="character" w:customStyle="1" w:styleId="apple-converted-space">
    <w:name w:val="apple-converted-space"/>
    <w:basedOn w:val="a0"/>
    <w:rsid w:val="00322D1B"/>
  </w:style>
  <w:style w:type="character" w:styleId="a6">
    <w:name w:val="Hyperlink"/>
    <w:basedOn w:val="a0"/>
    <w:uiPriority w:val="99"/>
    <w:semiHidden/>
    <w:unhideWhenUsed/>
    <w:rsid w:val="00322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-club.ru/sovremenni_det_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zaniatia" TargetMode="External"/><Relationship Id="rId5" Type="http://schemas.openxmlformats.org/officeDocument/2006/relationships/hyperlink" Target="http://www.deti-club.ru/category/ig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2016-01-18T00:13:00Z</dcterms:created>
  <dcterms:modified xsi:type="dcterms:W3CDTF">2016-01-18T00:13:00Z</dcterms:modified>
</cp:coreProperties>
</file>