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207305">
      <w:pPr>
        <w:rPr>
          <w:rFonts w:ascii="Times New Roman" w:hAnsi="Times New Roman" w:cs="Times New Roman"/>
          <w:b/>
          <w:sz w:val="32"/>
        </w:rPr>
      </w:pPr>
      <w:r w:rsidRPr="00207305">
        <w:rPr>
          <w:rFonts w:ascii="Times New Roman" w:hAnsi="Times New Roman" w:cs="Times New Roman"/>
          <w:b/>
          <w:sz w:val="32"/>
        </w:rPr>
        <w:t>Сизухина Виктория Александровна</w:t>
      </w:r>
    </w:p>
    <w:p w:rsidR="00207305" w:rsidRPr="00207305" w:rsidRDefault="00207305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2276475" cy="1704975"/>
            <wp:effectExtent l="0" t="0" r="9525" b="9525"/>
            <wp:docPr id="1" name="Рисунок 1" descr="C:\Users\SAD\Desktop\МДОБУ 10\мероприятия дс\фото\ф\P100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МДОБУ 10\мероприятия дс\фото\ф\P10008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207305" w:rsidRPr="00306F5B" w:rsidRDefault="0020730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207305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207305" w:rsidRPr="00207305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05">
              <w:rPr>
                <w:rFonts w:ascii="Times New Roman" w:hAnsi="Times New Roman" w:cs="Times New Roman"/>
                <w:iCs/>
                <w:sz w:val="24"/>
              </w:rPr>
              <w:t>«Педагогика общего и дополнительного образования детей»</w:t>
            </w: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207305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207305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207305" w:rsidRPr="00207305" w:rsidRDefault="00207305" w:rsidP="00207305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207305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Школа игропедагогики: от теории к практике ГОАУ ДПО ПКИРО     г. Владивосток</w:t>
            </w:r>
          </w:p>
          <w:p w:rsidR="00207305" w:rsidRDefault="00207305" w:rsidP="00207305">
            <w:pPr>
              <w:suppressAutoHyphens/>
              <w:jc w:val="center"/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207305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14.02.2020г, 18 ч;</w:t>
            </w:r>
          </w:p>
          <w:p w:rsidR="00207305" w:rsidRPr="00FF4332" w:rsidRDefault="00207305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 первой помощи пострадавшим в образовательной организации</w:t>
            </w:r>
          </w:p>
          <w:p w:rsidR="00207305" w:rsidRPr="00FF4332" w:rsidRDefault="00207305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«Академия госаттестации" г.Ижевск</w:t>
            </w:r>
          </w:p>
          <w:p w:rsidR="00207305" w:rsidRPr="00306F5B" w:rsidRDefault="00207305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207305" w:rsidRPr="00306F5B" w:rsidRDefault="0020730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207305" w:rsidRPr="00306F5B" w:rsidRDefault="00207305" w:rsidP="0020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  <w:bookmarkStart w:id="0" w:name="_GoBack"/>
            <w:bookmarkEnd w:id="0"/>
          </w:p>
        </w:tc>
      </w:tr>
      <w:tr w:rsidR="00207305" w:rsidRPr="00306F5B" w:rsidTr="007A2436">
        <w:tc>
          <w:tcPr>
            <w:tcW w:w="2943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 Образовательная область «Познавательное развитие» Образовательная область «Речевое развитие»</w:t>
            </w:r>
          </w:p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«Социально-коммуникативное развитие»</w:t>
            </w:r>
          </w:p>
          <w:p w:rsidR="00207305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  <w:p w:rsidR="00207305" w:rsidRPr="00306F5B" w:rsidRDefault="00207305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305" w:rsidRDefault="00207305"/>
    <w:sectPr w:rsidR="00207305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14:15:11 === Уникальный код: 236793-74828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5"/>
    <w:rsid w:val="001E0819"/>
    <w:rsid w:val="00207305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2021-07-01T08:50:00Z</dcterms:created>
  <dcterms:modified xsi:type="dcterms:W3CDTF">2021-07-01T08:52:00Z</dcterms:modified>
</cp:coreProperties>
</file>